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54868CCB">
      <w:r w:rsidR="1C8CC086">
        <w:rPr/>
        <w:t xml:space="preserve">Masse </w:t>
      </w:r>
      <w:r w:rsidR="1C8CC086">
        <w:rPr/>
        <w:t>Volumique</w:t>
      </w:r>
      <w:r w:rsidR="1C8CC086">
        <w:rPr/>
        <w:t xml:space="preserve"> des liquides</w:t>
      </w:r>
    </w:p>
    <w:p w:rsidR="1C8CC086" w:rsidP="19A3322E" w:rsidRDefault="1C8CC086" w14:paraId="48DAEA0D" w14:textId="534F7B06">
      <w:pPr>
        <w:pStyle w:val="Normal"/>
      </w:pPr>
      <w:r w:rsidR="1C8CC086">
        <w:rPr/>
        <w:t>Contexte</w:t>
      </w:r>
      <w:r w:rsidR="1C8CC086">
        <w:rPr/>
        <w:t xml:space="preserve">: </w:t>
      </w:r>
      <w:r w:rsidR="1C8CC086">
        <w:rPr/>
        <w:t>C’est</w:t>
      </w:r>
      <w:r w:rsidR="1C8CC086">
        <w:rPr/>
        <w:t xml:space="preserve"> </w:t>
      </w:r>
      <w:r w:rsidR="1C8CC086">
        <w:rPr/>
        <w:t>une</w:t>
      </w:r>
      <w:r w:rsidR="1C8CC086">
        <w:rPr/>
        <w:t xml:space="preserve"> </w:t>
      </w:r>
      <w:r w:rsidR="1C8CC086">
        <w:rPr/>
        <w:t>propriété</w:t>
      </w:r>
      <w:r w:rsidR="1C8CC086">
        <w:rPr/>
        <w:t xml:space="preserve"> </w:t>
      </w:r>
      <w:r w:rsidR="1C8CC086">
        <w:rPr/>
        <w:t>caractéristique</w:t>
      </w:r>
      <w:r w:rsidR="1C8CC086">
        <w:rPr/>
        <w:t xml:space="preserve"> de la </w:t>
      </w:r>
      <w:r w:rsidR="1C8CC086">
        <w:rPr/>
        <w:t>m</w:t>
      </w:r>
      <w:r w:rsidR="1B250824">
        <w:rPr/>
        <w:t>atière.Une</w:t>
      </w:r>
      <w:r w:rsidR="1B250824">
        <w:rPr/>
        <w:t xml:space="preserve"> </w:t>
      </w:r>
      <w:r w:rsidR="1B250824">
        <w:rPr/>
        <w:t>propriété</w:t>
      </w:r>
      <w:r w:rsidR="1B250824">
        <w:rPr/>
        <w:t xml:space="preserve"> </w:t>
      </w:r>
      <w:r w:rsidR="1B250824">
        <w:rPr/>
        <w:t>caractéristique</w:t>
      </w:r>
      <w:r w:rsidR="1B250824">
        <w:rPr/>
        <w:t xml:space="preserve"> </w:t>
      </w:r>
      <w:r w:rsidR="1B250824">
        <w:rPr/>
        <w:t>permet</w:t>
      </w:r>
      <w:r w:rsidR="1B250824">
        <w:rPr/>
        <w:t xml:space="preserve"> </w:t>
      </w:r>
      <w:r w:rsidR="1B250824">
        <w:rPr/>
        <w:t>d’identifier</w:t>
      </w:r>
      <w:r w:rsidR="479E8E6D">
        <w:rPr/>
        <w:t xml:space="preserve"> </w:t>
      </w:r>
      <w:r w:rsidR="479E8E6D">
        <w:rPr/>
        <w:t>une</w:t>
      </w:r>
      <w:r w:rsidR="479E8E6D">
        <w:rPr/>
        <w:t xml:space="preserve"> </w:t>
      </w:r>
      <w:r w:rsidR="479E8E6D">
        <w:rPr/>
        <w:t>substance.</w:t>
      </w:r>
    </w:p>
    <w:p w:rsidR="19A3322E" w:rsidP="19A3322E" w:rsidRDefault="19A3322E" w14:paraId="7111458D" w14:textId="23ADC0C0">
      <w:pPr>
        <w:pStyle w:val="Normal"/>
      </w:pPr>
    </w:p>
    <w:p w:rsidR="19A3322E" w:rsidP="19A3322E" w:rsidRDefault="19A3322E" w14:paraId="4B471F51" w14:textId="192AD8B3">
      <w:pPr>
        <w:pStyle w:val="Normal"/>
      </w:pPr>
    </w:p>
    <w:p w:rsidR="19A3322E" w:rsidP="19A3322E" w:rsidRDefault="19A3322E" w14:paraId="222E61B0" w14:textId="774647AF">
      <w:pPr>
        <w:pStyle w:val="Normal"/>
      </w:pPr>
    </w:p>
    <w:p w:rsidR="479E8E6D" w:rsidP="19A3322E" w:rsidRDefault="479E8E6D" w14:paraId="7322F351" w14:textId="3F7201BF">
      <w:pPr>
        <w:pStyle w:val="Normal"/>
      </w:pPr>
      <w:r w:rsidR="479E8E6D">
        <w:rPr/>
        <w:t>Densité</w:t>
      </w:r>
      <w:r w:rsidR="479E8E6D">
        <w:rPr/>
        <w:t xml:space="preserve"> (masse </w:t>
      </w:r>
      <w:r w:rsidR="479E8E6D">
        <w:rPr/>
        <w:t>volumique</w:t>
      </w:r>
      <w:r w:rsidR="479E8E6D">
        <w:rPr/>
        <w:t>)</w:t>
      </w:r>
    </w:p>
    <w:p w:rsidR="0643739F" w:rsidP="19A3322E" w:rsidRDefault="0643739F" w14:paraId="432CFBDD" w14:textId="0EE3480B">
      <w:pPr>
        <w:pStyle w:val="Normal"/>
      </w:pPr>
      <w:r w:rsidR="0643739F">
        <w:rPr/>
        <w:t xml:space="preserve">Eau </w:t>
      </w:r>
      <w:r w:rsidR="1C25AA56">
        <w:rPr/>
        <w:t>==&gt;</w:t>
      </w:r>
      <w:r w:rsidR="0643739F">
        <w:rPr/>
        <w:t>1g ml</w:t>
      </w:r>
    </w:p>
    <w:p w:rsidR="0643739F" w:rsidP="19A3322E" w:rsidRDefault="0643739F" w14:paraId="74430741" w14:textId="1314C4EA">
      <w:pPr>
        <w:pStyle w:val="Normal"/>
      </w:pPr>
      <w:r w:rsidR="0643739F">
        <w:rPr/>
        <w:t>Alcool</w:t>
      </w:r>
      <w:r w:rsidR="0643739F">
        <w:rPr/>
        <w:t xml:space="preserve"> </w:t>
      </w:r>
      <w:r w:rsidR="0643739F">
        <w:rPr/>
        <w:t>mé</w:t>
      </w:r>
      <w:r w:rsidR="3CD337BD">
        <w:rPr/>
        <w:t>thylique</w:t>
      </w:r>
      <w:r w:rsidR="3CD337BD">
        <w:rPr/>
        <w:t xml:space="preserve"> ==&gt;0.79 g ml </w:t>
      </w:r>
    </w:p>
    <w:p w:rsidR="7121B1DA" w:rsidP="19A3322E" w:rsidRDefault="7121B1DA" w14:paraId="00FC8C3F" w14:textId="220BC5E9">
      <w:pPr>
        <w:pStyle w:val="Normal"/>
      </w:pPr>
      <w:r w:rsidR="7121B1DA">
        <w:rPr/>
        <w:t>Glycérine</w:t>
      </w:r>
      <w:r w:rsidR="7121B1DA">
        <w:rPr/>
        <w:t xml:space="preserve"> ==&gt; 1.26 g ml</w:t>
      </w:r>
    </w:p>
    <w:p w:rsidR="7121B1DA" w:rsidP="19A3322E" w:rsidRDefault="7121B1DA" w14:paraId="76AC17FB" w14:textId="3D3E0482">
      <w:pPr>
        <w:pStyle w:val="Normal"/>
      </w:pPr>
      <w:r w:rsidR="7121B1DA">
        <w:rPr/>
        <w:t>Mercure ==&gt; 13 g ml</w:t>
      </w:r>
    </w:p>
    <w:p w:rsidR="49386EBC" w:rsidRDefault="49386EBC" w14:paraId="7346776C" w14:textId="4AB64CC0">
      <w:r>
        <w:br w:type="page"/>
      </w:r>
    </w:p>
    <w:p w:rsidR="19A3322E" w:rsidP="19A3322E" w:rsidRDefault="19A3322E" w14:paraId="135EFC79" w14:textId="3FEFA67C">
      <w:pPr>
        <w:pStyle w:val="Normal"/>
      </w:pPr>
      <w:r w:rsidR="352D9F7D">
        <w:rPr/>
        <w:t xml:space="preserve">Feuille </w:t>
      </w:r>
      <w:r w:rsidR="68AC0609">
        <w:rPr/>
        <w:t>52</w:t>
      </w:r>
    </w:p>
    <w:p w:rsidR="49386EBC" w:rsidP="49386EBC" w:rsidRDefault="49386EBC" w14:paraId="3B632B4F" w14:textId="20B5FD5C">
      <w:pPr>
        <w:pStyle w:val="Normal"/>
      </w:pPr>
    </w:p>
    <w:p w:rsidR="68AC0609" w:rsidP="49386EBC" w:rsidRDefault="68AC0609" w14:paraId="5932BA04" w14:textId="49200509">
      <w:pPr>
        <w:pStyle w:val="Normal"/>
      </w:pPr>
      <w:r w:rsidR="68AC0609">
        <w:rPr/>
        <w:t xml:space="preserve">Pareil </w:t>
      </w:r>
      <w:r w:rsidR="68AC0609">
        <w:rPr/>
        <w:t>ou</w:t>
      </w:r>
      <w:r w:rsidR="68AC0609">
        <w:rPr/>
        <w:t xml:space="preserve"> </w:t>
      </w:r>
      <w:r w:rsidR="68AC0609">
        <w:rPr/>
        <w:t>différent?</w:t>
      </w:r>
    </w:p>
    <w:p w:rsidR="68AC0609" w:rsidP="49386EBC" w:rsidRDefault="68AC0609" w14:paraId="3AFFCB1D" w14:textId="1E11632A">
      <w:pPr>
        <w:pStyle w:val="Normal"/>
      </w:pPr>
      <w:r w:rsidR="68AC0609">
        <w:rPr/>
        <w:t>Labo 1</w:t>
      </w:r>
    </w:p>
    <w:p w:rsidR="68AC0609" w:rsidP="49386EBC" w:rsidRDefault="68AC0609" w14:paraId="2417D1CE" w14:textId="4DFD1331">
      <w:pPr>
        <w:pStyle w:val="Normal"/>
      </w:pPr>
      <w:r w:rsidR="68AC0609">
        <w:rPr/>
        <w:t>Science</w:t>
      </w:r>
    </w:p>
    <w:p w:rsidR="68AC0609" w:rsidP="49386EBC" w:rsidRDefault="68AC0609" w14:paraId="4D406F30" w14:textId="4C41AB26">
      <w:pPr>
        <w:pStyle w:val="Normal"/>
      </w:pPr>
      <w:r w:rsidR="68AC0609">
        <w:rPr/>
        <w:t>Présenté</w:t>
      </w:r>
      <w:r w:rsidR="68AC0609">
        <w:rPr/>
        <w:t xml:space="preserve"> a Daniel Blais</w:t>
      </w:r>
    </w:p>
    <w:p w:rsidR="68AC0609" w:rsidP="49386EBC" w:rsidRDefault="68AC0609" w14:paraId="5B5C3DE4" w14:textId="52FFBC03">
      <w:pPr>
        <w:pStyle w:val="Normal"/>
      </w:pPr>
      <w:r w:rsidR="68AC0609">
        <w:rPr/>
        <w:t>Par Scott Landry</w:t>
      </w:r>
    </w:p>
    <w:p w:rsidR="68AC0609" w:rsidP="49386EBC" w:rsidRDefault="68AC0609" w14:paraId="24E4054C" w14:textId="1D7CC8EE">
      <w:pPr>
        <w:pStyle w:val="Normal"/>
      </w:pPr>
      <w:r w:rsidR="68AC0609">
        <w:rPr/>
        <w:t xml:space="preserve">02 </w:t>
      </w:r>
    </w:p>
    <w:p w:rsidR="68AC0609" w:rsidP="49386EBC" w:rsidRDefault="68AC0609" w14:paraId="540AC5F1" w14:textId="3A6E2DA5">
      <w:pPr>
        <w:pStyle w:val="Normal"/>
      </w:pPr>
      <w:r w:rsidR="68AC0609">
        <w:rPr/>
        <w:t>ESV</w:t>
      </w:r>
    </w:p>
    <w:p w:rsidR="68AC0609" w:rsidP="49386EBC" w:rsidRDefault="68AC0609" w14:paraId="30103701" w14:textId="4D7A81E5">
      <w:pPr>
        <w:pStyle w:val="Normal"/>
      </w:pPr>
      <w:r w:rsidR="68AC0609">
        <w:rPr/>
        <w:t xml:space="preserve">19 </w:t>
      </w:r>
      <w:r w:rsidR="68AC0609">
        <w:rPr/>
        <w:t>décembre</w:t>
      </w:r>
      <w:r w:rsidR="68AC0609">
        <w:rPr/>
        <w:t xml:space="preserve"> 2023</w:t>
      </w:r>
    </w:p>
    <w:p w:rsidR="49386EBC" w:rsidRDefault="49386EBC" w14:paraId="6FF93C87" w14:textId="3E2A70F0">
      <w:r>
        <w:br w:type="page"/>
      </w:r>
    </w:p>
    <w:p w:rsidR="083E47CE" w:rsidP="49386EBC" w:rsidRDefault="083E47CE" w14:paraId="4E410754" w14:textId="0DA7775D">
      <w:pPr>
        <w:pStyle w:val="Normal"/>
      </w:pPr>
      <w:r w:rsidR="083E47CE">
        <w:rPr/>
        <w:t>But :</w:t>
      </w:r>
      <w:r w:rsidR="083E47CE">
        <w:rPr/>
        <w:t xml:space="preserve"> </w:t>
      </w:r>
    </w:p>
    <w:p w:rsidR="083E47CE" w:rsidP="49386EBC" w:rsidRDefault="083E47CE" w14:paraId="1AEFCA20" w14:textId="4C669CE9">
      <w:pPr>
        <w:pStyle w:val="Normal"/>
      </w:pPr>
      <w:r w:rsidR="083E47CE">
        <w:rPr/>
        <w:t xml:space="preserve">Identifier la substance </w:t>
      </w:r>
      <w:r w:rsidR="083E47CE">
        <w:rPr/>
        <w:t>a</w:t>
      </w:r>
      <w:r w:rsidR="083E47CE">
        <w:rPr/>
        <w:t xml:space="preserve"> et b</w:t>
      </w:r>
    </w:p>
    <w:p w:rsidR="49386EBC" w:rsidRDefault="49386EBC" w14:paraId="0B8B3027" w14:textId="6C799439">
      <w:r>
        <w:br w:type="page"/>
      </w:r>
    </w:p>
    <w:p w:rsidR="176F95D9" w:rsidP="49386EBC" w:rsidRDefault="176F95D9" w14:paraId="1BBAED03" w14:textId="4671FB51">
      <w:pPr>
        <w:pStyle w:val="Normal"/>
      </w:pPr>
      <w:r w:rsidR="176F95D9">
        <w:rPr/>
        <w:t>Hypotè</w:t>
      </w:r>
      <w:r w:rsidR="176F95D9">
        <w:rPr/>
        <w:t>se</w:t>
      </w:r>
    </w:p>
    <w:p w:rsidR="176F95D9" w:rsidP="49386EBC" w:rsidRDefault="176F95D9" w14:paraId="410A0632" w14:textId="2D4D6028">
      <w:pPr>
        <w:pStyle w:val="Normal"/>
      </w:pPr>
      <w:r w:rsidR="176F95D9">
        <w:rPr/>
        <w:t>Je suppose que le</w:t>
      </w:r>
      <w:r w:rsidR="0971997C">
        <w:rPr/>
        <w:t xml:space="preserve">s </w:t>
      </w:r>
      <w:r w:rsidR="0971997C">
        <w:rPr/>
        <w:t>liquide</w:t>
      </w:r>
      <w:r w:rsidR="0971997C">
        <w:rPr/>
        <w:t xml:space="preserve">  </w:t>
      </w:r>
      <w:r w:rsidR="0971997C">
        <w:rPr/>
        <w:t>sont</w:t>
      </w:r>
      <w:r w:rsidR="0971997C">
        <w:rPr/>
        <w:t xml:space="preserve"> différent</w:t>
      </w:r>
    </w:p>
    <w:p w:rsidR="49386EBC" w:rsidP="49386EBC" w:rsidRDefault="49386EBC" w14:paraId="50065292" w14:textId="01EDF5E4">
      <w:pPr>
        <w:pStyle w:val="Normal"/>
      </w:pPr>
    </w:p>
    <w:p w:rsidR="0971997C" w:rsidP="49386EBC" w:rsidRDefault="0971997C" w14:paraId="31A395E9" w14:textId="0521D2C0">
      <w:pPr>
        <w:pStyle w:val="Normal"/>
      </w:pPr>
      <w:r w:rsidR="0971997C">
        <w:rPr/>
        <w:t>Matériel</w:t>
      </w:r>
    </w:p>
    <w:p w:rsidR="0971997C" w:rsidP="49386EBC" w:rsidRDefault="0971997C" w14:paraId="157BB32B" w14:textId="310619CF">
      <w:pPr>
        <w:pStyle w:val="Normal"/>
      </w:pPr>
      <w:r w:rsidR="0971997C">
        <w:rPr/>
        <w:t>.</w:t>
      </w:r>
      <w:r w:rsidR="0971997C">
        <w:rPr/>
        <w:t>Balance</w:t>
      </w:r>
    </w:p>
    <w:p w:rsidR="0971997C" w:rsidP="49386EBC" w:rsidRDefault="0971997C" w14:paraId="5527D181" w14:textId="2A2E836E">
      <w:pPr>
        <w:pStyle w:val="Normal"/>
      </w:pPr>
      <w:r w:rsidR="0971997C">
        <w:rPr/>
        <w:t>.</w:t>
      </w:r>
      <w:r w:rsidR="0971997C">
        <w:rPr/>
        <w:t>Cylindre</w:t>
      </w:r>
      <w:r w:rsidR="0971997C">
        <w:rPr/>
        <w:t xml:space="preserve"> </w:t>
      </w:r>
      <w:r w:rsidR="0971997C">
        <w:rPr/>
        <w:t>gradué</w:t>
      </w:r>
      <w:r w:rsidR="0971997C">
        <w:rPr/>
        <w:t xml:space="preserve"> de 100ml </w:t>
      </w:r>
    </w:p>
    <w:p w:rsidR="0971997C" w:rsidP="49386EBC" w:rsidRDefault="0971997C" w14:paraId="403E83EE" w14:textId="198BACE3">
      <w:pPr>
        <w:pStyle w:val="Normal"/>
      </w:pPr>
      <w:r w:rsidR="0971997C">
        <w:rPr/>
        <w:t>. A</w:t>
      </w:r>
    </w:p>
    <w:p w:rsidR="0971997C" w:rsidP="49386EBC" w:rsidRDefault="0971997C" w14:paraId="712A4E9F" w14:textId="58CF9F36">
      <w:pPr>
        <w:pStyle w:val="Normal"/>
      </w:pPr>
      <w:r w:rsidR="0971997C">
        <w:rPr/>
        <w:t>.b</w:t>
      </w:r>
    </w:p>
    <w:p w:rsidR="0971997C" w:rsidP="49386EBC" w:rsidRDefault="0971997C" w14:paraId="160ACDDE" w14:textId="648B394D">
      <w:pPr>
        <w:pStyle w:val="Normal"/>
      </w:pPr>
      <w:r w:rsidR="0971997C">
        <w:rPr/>
        <w:t xml:space="preserve">. </w:t>
      </w:r>
      <w:r w:rsidR="0971997C">
        <w:rPr/>
        <w:t>Bécher</w:t>
      </w:r>
      <w:r w:rsidR="0971997C">
        <w:rPr/>
        <w:t xml:space="preserve"> de 100ml </w:t>
      </w:r>
    </w:p>
    <w:p w:rsidR="49386EBC" w:rsidP="49386EBC" w:rsidRDefault="49386EBC" w14:paraId="37960231" w14:textId="4135E835">
      <w:pPr>
        <w:pStyle w:val="Normal"/>
      </w:pPr>
    </w:p>
    <w:p w:rsidR="49386EBC" w:rsidP="49386EBC" w:rsidRDefault="49386EBC" w14:paraId="242DE030" w14:textId="05D68569">
      <w:pPr>
        <w:pStyle w:val="Normal"/>
      </w:pPr>
    </w:p>
    <w:p w:rsidR="49386EBC" w:rsidP="49386EBC" w:rsidRDefault="49386EBC" w14:paraId="3C39C887" w14:textId="3FABF551">
      <w:pPr>
        <w:pStyle w:val="Normal"/>
      </w:pPr>
    </w:p>
    <w:p w:rsidR="49386EBC" w:rsidP="49386EBC" w:rsidRDefault="49386EBC" w14:paraId="05239B41" w14:textId="3B12BA9C">
      <w:pPr>
        <w:pStyle w:val="Normal"/>
      </w:pPr>
    </w:p>
    <w:p w:rsidR="49386EBC" w:rsidP="49386EBC" w:rsidRDefault="49386EBC" w14:paraId="674269EE" w14:textId="43D9D8D6">
      <w:pPr>
        <w:pStyle w:val="Normal"/>
      </w:pPr>
    </w:p>
    <w:p w:rsidR="49386EBC" w:rsidP="49386EBC" w:rsidRDefault="49386EBC" w14:paraId="4C1E7B2F" w14:textId="682BDBB1">
      <w:pPr>
        <w:pStyle w:val="Normal"/>
      </w:pPr>
    </w:p>
    <w:p w:rsidR="49386EBC" w:rsidP="49386EBC" w:rsidRDefault="49386EBC" w14:paraId="3B9C09F2" w14:textId="6D913183">
      <w:pPr>
        <w:pStyle w:val="Normal"/>
      </w:pPr>
    </w:p>
    <w:p w:rsidR="502094ED" w:rsidP="49386EBC" w:rsidRDefault="502094ED" w14:paraId="39662740" w14:textId="53AA5D98">
      <w:pPr>
        <w:pStyle w:val="Normal"/>
      </w:pPr>
      <w:r w:rsidR="502094ED">
        <w:rPr/>
        <w:t>Manipulation</w:t>
      </w:r>
    </w:p>
    <w:p w:rsidR="502094ED" w:rsidP="49386EBC" w:rsidRDefault="502094ED" w14:paraId="69377171" w14:textId="3FDA5A75">
      <w:pPr>
        <w:pStyle w:val="Normal"/>
      </w:pPr>
      <w:r w:rsidR="502094ED">
        <w:rPr/>
        <w:t>Pesé le cylindre</w:t>
      </w:r>
    </w:p>
    <w:p w:rsidR="502094ED" w:rsidP="49386EBC" w:rsidRDefault="502094ED" w14:paraId="400E90CF" w14:textId="6A6FE600">
      <w:pPr>
        <w:pStyle w:val="Normal"/>
      </w:pPr>
      <w:r w:rsidR="502094ED">
        <w:rPr/>
        <w:t>Ajouter</w:t>
      </w:r>
      <w:r w:rsidR="502094ED">
        <w:rPr/>
        <w:t xml:space="preserve">  30ml </w:t>
      </w:r>
    </w:p>
    <w:p w:rsidR="502094ED" w:rsidP="49386EBC" w:rsidRDefault="502094ED" w14:paraId="45CB8594" w14:textId="5D296A7F">
      <w:pPr>
        <w:pStyle w:val="Normal"/>
      </w:pPr>
      <w:r w:rsidR="502094ED">
        <w:rPr/>
        <w:t>Repesé</w:t>
      </w:r>
      <w:r w:rsidR="502094ED">
        <w:rPr/>
        <w:t xml:space="preserve"> le </w:t>
      </w:r>
      <w:r w:rsidR="502094ED">
        <w:rPr/>
        <w:t>cylindre</w:t>
      </w:r>
      <w:r w:rsidR="502094ED">
        <w:rPr/>
        <w:t xml:space="preserve"> avec le </w:t>
      </w:r>
      <w:r w:rsidR="502094ED">
        <w:rPr/>
        <w:t>liquide</w:t>
      </w:r>
    </w:p>
    <w:p w:rsidR="49386EBC" w:rsidP="49386EBC" w:rsidRDefault="49386EBC" w14:paraId="156BADD4" w14:textId="0691439D">
      <w:pPr>
        <w:pStyle w:val="Normal"/>
      </w:pPr>
    </w:p>
    <w:p w:rsidR="49386EBC" w:rsidP="49386EBC" w:rsidRDefault="49386EBC" w14:paraId="58B6B189" w14:textId="44A6F421">
      <w:pPr>
        <w:pStyle w:val="Normal"/>
      </w:pPr>
    </w:p>
    <w:p w:rsidR="49386EBC" w:rsidP="49386EBC" w:rsidRDefault="49386EBC" w14:paraId="2D70CDE1" w14:textId="7C1CBF66">
      <w:pPr>
        <w:pStyle w:val="Normal"/>
      </w:pPr>
    </w:p>
    <w:p w:rsidR="49386EBC" w:rsidP="49386EBC" w:rsidRDefault="49386EBC" w14:paraId="4F960223" w14:textId="6204CE0E">
      <w:pPr>
        <w:pStyle w:val="Normal"/>
      </w:pPr>
    </w:p>
    <w:p w:rsidR="49386EBC" w:rsidP="49386EBC" w:rsidRDefault="49386EBC" w14:paraId="1A326CF9" w14:textId="1203C527">
      <w:pPr>
        <w:pStyle w:val="Normal"/>
      </w:pPr>
    </w:p>
    <w:p w:rsidR="49386EBC" w:rsidP="49386EBC" w:rsidRDefault="49386EBC" w14:paraId="4BFB959F" w14:textId="130B99C9">
      <w:pPr>
        <w:pStyle w:val="Normal"/>
      </w:pPr>
    </w:p>
    <w:p w:rsidR="49386EBC" w:rsidP="49386EBC" w:rsidRDefault="49386EBC" w14:paraId="55980746" w14:textId="7D7FAC38">
      <w:pPr>
        <w:pStyle w:val="Normal"/>
      </w:pPr>
    </w:p>
    <w:p w:rsidR="49386EBC" w:rsidP="49386EBC" w:rsidRDefault="49386EBC" w14:paraId="638566AE" w14:textId="198107D2">
      <w:pPr>
        <w:pStyle w:val="Normal"/>
      </w:pPr>
    </w:p>
    <w:p w:rsidR="49386EBC" w:rsidP="49386EBC" w:rsidRDefault="49386EBC" w14:paraId="17E34398" w14:textId="191D45FB">
      <w:pPr>
        <w:pStyle w:val="Normal"/>
      </w:pPr>
    </w:p>
    <w:p w:rsidR="49386EBC" w:rsidP="49386EBC" w:rsidRDefault="49386EBC" w14:paraId="24167212" w14:textId="2CCDD54A">
      <w:pPr>
        <w:pStyle w:val="Normal"/>
      </w:pPr>
    </w:p>
    <w:p w:rsidR="502094ED" w:rsidP="49386EBC" w:rsidRDefault="502094ED" w14:paraId="2935629F" w14:textId="26EE0655">
      <w:pPr>
        <w:pStyle w:val="Normal"/>
      </w:pPr>
      <w:r w:rsidR="502094ED">
        <w:rPr/>
        <w:t>La Masse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49386EBC" w:rsidTr="49386EBC" w14:paraId="42F63487">
        <w:trPr>
          <w:trHeight w:val="300"/>
        </w:trPr>
        <w:tc>
          <w:tcPr>
            <w:tcW w:w="2340" w:type="dxa"/>
            <w:tcMar/>
          </w:tcPr>
          <w:p w:rsidR="49386EBC" w:rsidP="49386EBC" w:rsidRDefault="49386EBC" w14:paraId="1530C00F" w14:textId="29342486">
            <w:pPr>
              <w:pStyle w:val="Normal"/>
            </w:pPr>
          </w:p>
        </w:tc>
        <w:tc>
          <w:tcPr>
            <w:tcW w:w="2340" w:type="dxa"/>
            <w:tcMar/>
          </w:tcPr>
          <w:p w:rsidR="502094ED" w:rsidP="49386EBC" w:rsidRDefault="502094ED" w14:paraId="53F14D55" w14:textId="15280C71">
            <w:pPr>
              <w:pStyle w:val="Normal"/>
            </w:pPr>
            <w:r w:rsidR="502094ED">
              <w:rPr/>
              <w:t>volume</w:t>
            </w:r>
          </w:p>
        </w:tc>
        <w:tc>
          <w:tcPr>
            <w:tcW w:w="2340" w:type="dxa"/>
            <w:tcMar/>
          </w:tcPr>
          <w:p w:rsidR="502094ED" w:rsidP="49386EBC" w:rsidRDefault="502094ED" w14:paraId="22687515" w14:textId="4FF92926">
            <w:pPr>
              <w:pStyle w:val="Normal"/>
            </w:pPr>
            <w:r w:rsidR="502094ED">
              <w:rPr/>
              <w:t>Masse vide</w:t>
            </w:r>
          </w:p>
        </w:tc>
        <w:tc>
          <w:tcPr>
            <w:tcW w:w="2340" w:type="dxa"/>
            <w:tcMar/>
          </w:tcPr>
          <w:p w:rsidR="502094ED" w:rsidP="49386EBC" w:rsidRDefault="502094ED" w14:paraId="57DF7DC4" w14:textId="255696DB">
            <w:pPr>
              <w:pStyle w:val="Normal"/>
            </w:pPr>
            <w:r w:rsidR="502094ED">
              <w:rPr/>
              <w:t>Masse plein</w:t>
            </w:r>
          </w:p>
        </w:tc>
      </w:tr>
      <w:tr w:rsidR="49386EBC" w:rsidTr="49386EBC" w14:paraId="02548F64">
        <w:trPr>
          <w:trHeight w:val="300"/>
        </w:trPr>
        <w:tc>
          <w:tcPr>
            <w:tcW w:w="2340" w:type="dxa"/>
            <w:tcMar/>
          </w:tcPr>
          <w:p w:rsidR="49386EBC" w:rsidP="49386EBC" w:rsidRDefault="49386EBC" w14:paraId="1E291DD8" w14:textId="7F9E7272">
            <w:pPr>
              <w:pStyle w:val="Normal"/>
            </w:pPr>
          </w:p>
        </w:tc>
        <w:tc>
          <w:tcPr>
            <w:tcW w:w="2340" w:type="dxa"/>
            <w:tcMar/>
          </w:tcPr>
          <w:p w:rsidR="502094ED" w:rsidP="49386EBC" w:rsidRDefault="502094ED" w14:paraId="153803BA" w14:textId="67214C0A">
            <w:pPr>
              <w:pStyle w:val="Normal"/>
            </w:pPr>
            <w:r w:rsidR="502094ED">
              <w:rPr/>
              <w:t>ml</w:t>
            </w:r>
          </w:p>
        </w:tc>
        <w:tc>
          <w:tcPr>
            <w:tcW w:w="2340" w:type="dxa"/>
            <w:tcMar/>
          </w:tcPr>
          <w:p w:rsidR="502094ED" w:rsidP="49386EBC" w:rsidRDefault="502094ED" w14:paraId="62806BD3" w14:textId="68B248E5">
            <w:pPr>
              <w:pStyle w:val="Normal"/>
            </w:pPr>
            <w:r w:rsidR="502094ED">
              <w:rPr/>
              <w:t>g</w:t>
            </w:r>
          </w:p>
        </w:tc>
        <w:tc>
          <w:tcPr>
            <w:tcW w:w="2340" w:type="dxa"/>
            <w:tcMar/>
          </w:tcPr>
          <w:p w:rsidR="502094ED" w:rsidP="49386EBC" w:rsidRDefault="502094ED" w14:paraId="6869223F" w14:textId="0F27CE56">
            <w:pPr>
              <w:pStyle w:val="Normal"/>
            </w:pPr>
            <w:r w:rsidR="502094ED">
              <w:rPr/>
              <w:t>g</w:t>
            </w:r>
          </w:p>
        </w:tc>
      </w:tr>
      <w:tr w:rsidR="49386EBC" w:rsidTr="49386EBC" w14:paraId="65800E4A">
        <w:trPr>
          <w:trHeight w:val="300"/>
        </w:trPr>
        <w:tc>
          <w:tcPr>
            <w:tcW w:w="2340" w:type="dxa"/>
            <w:tcMar/>
          </w:tcPr>
          <w:p w:rsidR="502094ED" w:rsidP="49386EBC" w:rsidRDefault="502094ED" w14:paraId="7F6669EB" w14:textId="52F210BA">
            <w:pPr>
              <w:pStyle w:val="Normal"/>
            </w:pPr>
            <w:r w:rsidR="502094ED">
              <w:rPr/>
              <w:t>a</w:t>
            </w:r>
          </w:p>
        </w:tc>
        <w:tc>
          <w:tcPr>
            <w:tcW w:w="2340" w:type="dxa"/>
            <w:tcMar/>
          </w:tcPr>
          <w:p w:rsidR="502094ED" w:rsidP="49386EBC" w:rsidRDefault="502094ED" w14:paraId="4B250AB8" w14:textId="69A081A3">
            <w:pPr>
              <w:pStyle w:val="Normal"/>
            </w:pPr>
            <w:r w:rsidR="502094ED">
              <w:rPr/>
              <w:t>20</w:t>
            </w:r>
          </w:p>
        </w:tc>
        <w:tc>
          <w:tcPr>
            <w:tcW w:w="2340" w:type="dxa"/>
            <w:tcMar/>
          </w:tcPr>
          <w:p w:rsidR="01747E74" w:rsidP="49386EBC" w:rsidRDefault="01747E74" w14:paraId="66E5EFA5" w14:textId="7939D286">
            <w:pPr>
              <w:pStyle w:val="Normal"/>
            </w:pPr>
            <w:r w:rsidR="01747E74">
              <w:rPr/>
              <w:t>2.9</w:t>
            </w:r>
          </w:p>
        </w:tc>
        <w:tc>
          <w:tcPr>
            <w:tcW w:w="2340" w:type="dxa"/>
            <w:tcMar/>
          </w:tcPr>
          <w:p w:rsidR="612B9A81" w:rsidP="49386EBC" w:rsidRDefault="612B9A81" w14:paraId="262F4B18" w14:textId="73044CC1">
            <w:pPr>
              <w:pStyle w:val="Normal"/>
            </w:pPr>
            <w:r w:rsidR="612B9A81">
              <w:rPr/>
              <w:t>2.9</w:t>
            </w:r>
          </w:p>
        </w:tc>
      </w:tr>
      <w:tr w:rsidR="49386EBC" w:rsidTr="49386EBC" w14:paraId="77A8C521">
        <w:trPr>
          <w:trHeight w:val="300"/>
        </w:trPr>
        <w:tc>
          <w:tcPr>
            <w:tcW w:w="2340" w:type="dxa"/>
            <w:tcMar/>
          </w:tcPr>
          <w:p w:rsidR="502094ED" w:rsidP="49386EBC" w:rsidRDefault="502094ED" w14:paraId="4EDC941C" w14:textId="0A923961">
            <w:pPr>
              <w:pStyle w:val="Normal"/>
            </w:pPr>
            <w:r w:rsidR="502094ED">
              <w:rPr/>
              <w:t>b</w:t>
            </w:r>
          </w:p>
        </w:tc>
        <w:tc>
          <w:tcPr>
            <w:tcW w:w="2340" w:type="dxa"/>
            <w:tcMar/>
          </w:tcPr>
          <w:p w:rsidR="502094ED" w:rsidP="49386EBC" w:rsidRDefault="502094ED" w14:paraId="3769A9BF" w14:textId="0EFB469C">
            <w:pPr>
              <w:pStyle w:val="Normal"/>
            </w:pPr>
            <w:r w:rsidR="502094ED">
              <w:rPr/>
              <w:t>20</w:t>
            </w:r>
          </w:p>
        </w:tc>
        <w:tc>
          <w:tcPr>
            <w:tcW w:w="2340" w:type="dxa"/>
            <w:tcMar/>
          </w:tcPr>
          <w:p w:rsidR="6974CAE9" w:rsidP="49386EBC" w:rsidRDefault="6974CAE9" w14:paraId="5E50BB50" w14:textId="14C3A15C">
            <w:pPr>
              <w:pStyle w:val="Normal"/>
            </w:pPr>
            <w:r w:rsidR="6974CAE9">
              <w:rPr/>
              <w:t>2.7</w:t>
            </w:r>
          </w:p>
        </w:tc>
        <w:tc>
          <w:tcPr>
            <w:tcW w:w="2340" w:type="dxa"/>
            <w:tcMar/>
          </w:tcPr>
          <w:p w:rsidR="4D40CD9A" w:rsidP="49386EBC" w:rsidRDefault="4D40CD9A" w14:paraId="6DA39709" w14:textId="64E943FB">
            <w:pPr>
              <w:pStyle w:val="Normal"/>
            </w:pPr>
            <w:r w:rsidR="4D40CD9A">
              <w:rPr/>
              <w:t>2.7</w:t>
            </w:r>
          </w:p>
        </w:tc>
      </w:tr>
    </w:tbl>
    <w:p w:rsidR="49386EBC" w:rsidP="49386EBC" w:rsidRDefault="49386EBC" w14:paraId="435EF750" w14:textId="6BFE53D2">
      <w:pPr>
        <w:pStyle w:val="Normal"/>
      </w:pPr>
    </w:p>
    <w:p w:rsidR="49386EBC" w:rsidP="49386EBC" w:rsidRDefault="49386EBC" w14:paraId="2319BEDE" w14:textId="1B8F6B19">
      <w:pPr>
        <w:pStyle w:val="Normal"/>
      </w:pPr>
    </w:p>
    <w:p w:rsidR="49386EBC" w:rsidP="49386EBC" w:rsidRDefault="49386EBC" w14:paraId="373065E2" w14:textId="0F7517CF">
      <w:pPr>
        <w:pStyle w:val="Normal"/>
      </w:pPr>
    </w:p>
    <w:p w:rsidR="49386EBC" w:rsidP="49386EBC" w:rsidRDefault="49386EBC" w14:paraId="1834F4F8" w14:textId="3DBC49C1">
      <w:pPr>
        <w:pStyle w:val="Normal"/>
      </w:pPr>
    </w:p>
    <w:p w:rsidR="49386EBC" w:rsidP="49386EBC" w:rsidRDefault="49386EBC" w14:paraId="09745E81" w14:textId="6B087905">
      <w:pPr>
        <w:pStyle w:val="Normal"/>
      </w:pPr>
    </w:p>
    <w:p w:rsidR="103D7ADD" w:rsidP="49386EBC" w:rsidRDefault="103D7ADD" w14:paraId="4C586F7D" w14:textId="7B44690F">
      <w:pPr>
        <w:pStyle w:val="Normal"/>
      </w:pPr>
      <w:r w:rsidR="103D7ADD">
        <w:rPr/>
        <w:t>Calcu</w:t>
      </w:r>
      <w:r w:rsidR="103D7ADD">
        <w:rPr/>
        <w:t>l</w:t>
      </w:r>
      <w:r w:rsidR="103D7ADD">
        <w:rPr/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9386EBC" w:rsidTr="49386EBC" w14:paraId="5E6C894A">
        <w:trPr>
          <w:trHeight w:val="300"/>
        </w:trPr>
        <w:tc>
          <w:tcPr>
            <w:tcW w:w="4680" w:type="dxa"/>
            <w:tcMar/>
          </w:tcPr>
          <w:p w:rsidR="103D7ADD" w:rsidP="49386EBC" w:rsidRDefault="103D7ADD" w14:paraId="18375DCE" w14:textId="3B98C702">
            <w:pPr>
              <w:pStyle w:val="Normal"/>
            </w:pPr>
            <w:r w:rsidR="103D7ADD">
              <w:rPr/>
              <w:t>a</w:t>
            </w:r>
          </w:p>
        </w:tc>
        <w:tc>
          <w:tcPr>
            <w:tcW w:w="4680" w:type="dxa"/>
            <w:tcMar/>
          </w:tcPr>
          <w:p w:rsidR="103D7ADD" w:rsidP="49386EBC" w:rsidRDefault="103D7ADD" w14:paraId="78F94B82" w14:textId="530E8417">
            <w:pPr>
              <w:pStyle w:val="Normal"/>
            </w:pPr>
            <w:r w:rsidR="103D7ADD">
              <w:rPr/>
              <w:t>b</w:t>
            </w:r>
          </w:p>
        </w:tc>
      </w:tr>
      <w:tr w:rsidR="49386EBC" w:rsidTr="49386EBC" w14:paraId="53DCBCE4">
        <w:trPr>
          <w:trHeight w:val="300"/>
        </w:trPr>
        <w:tc>
          <w:tcPr>
            <w:tcW w:w="4680" w:type="dxa"/>
            <w:tcMar/>
          </w:tcPr>
          <w:p w:rsidR="103D7ADD" w:rsidP="49386EBC" w:rsidRDefault="103D7ADD" w14:paraId="4D8619C7" w14:textId="2D9E9BE7">
            <w:pPr>
              <w:pStyle w:val="Normal"/>
            </w:pPr>
            <w:r w:rsidR="103D7ADD">
              <w:rPr/>
              <w:t>Plen - vide</w:t>
            </w:r>
          </w:p>
        </w:tc>
        <w:tc>
          <w:tcPr>
            <w:tcW w:w="4680" w:type="dxa"/>
            <w:tcMar/>
          </w:tcPr>
          <w:p w:rsidR="103D7ADD" w:rsidP="49386EBC" w:rsidRDefault="103D7ADD" w14:paraId="3DCB2FC2" w14:textId="12340EEA">
            <w:pPr>
              <w:pStyle w:val="Normal"/>
            </w:pPr>
            <w:r w:rsidR="103D7ADD">
              <w:rPr/>
              <w:t>Plein -vidde</w:t>
            </w:r>
          </w:p>
        </w:tc>
      </w:tr>
      <w:tr w:rsidR="49386EBC" w:rsidTr="49386EBC" w14:paraId="2CECF143">
        <w:trPr>
          <w:trHeight w:val="300"/>
        </w:trPr>
        <w:tc>
          <w:tcPr>
            <w:tcW w:w="4680" w:type="dxa"/>
            <w:tcMar/>
          </w:tcPr>
          <w:p w:rsidR="6828866A" w:rsidP="49386EBC" w:rsidRDefault="6828866A" w14:paraId="38FD7191" w14:textId="73C5C9FC">
            <w:pPr>
              <w:pStyle w:val="Normal"/>
            </w:pPr>
            <w:r w:rsidR="6828866A">
              <w:rPr/>
              <w:t>0.145</w:t>
            </w:r>
          </w:p>
        </w:tc>
        <w:tc>
          <w:tcPr>
            <w:tcW w:w="4680" w:type="dxa"/>
            <w:tcMar/>
          </w:tcPr>
          <w:p w:rsidR="6828866A" w:rsidP="49386EBC" w:rsidRDefault="6828866A" w14:paraId="00E73A0C" w14:textId="3E80A96B">
            <w:pPr>
              <w:pStyle w:val="Normal"/>
            </w:pPr>
            <w:r w:rsidR="6828866A">
              <w:rPr/>
              <w:t>0.135</w:t>
            </w:r>
          </w:p>
        </w:tc>
      </w:tr>
    </w:tbl>
    <w:p w:rsidR="49386EBC" w:rsidP="49386EBC" w:rsidRDefault="49386EBC" w14:paraId="057EDCB1" w14:textId="7FF7DBCA">
      <w:pPr>
        <w:pStyle w:val="Normal"/>
      </w:pPr>
    </w:p>
    <w:p w:rsidR="49386EBC" w:rsidP="49386EBC" w:rsidRDefault="49386EBC" w14:paraId="681E3E22" w14:textId="0717663C">
      <w:pPr>
        <w:pStyle w:val="Normal"/>
      </w:pPr>
    </w:p>
    <w:p w:rsidR="68AE7427" w:rsidP="49386EBC" w:rsidRDefault="68AE7427" w14:paraId="7ED8E05C" w14:textId="184B828A">
      <w:pPr>
        <w:pStyle w:val="Normal"/>
      </w:pPr>
      <w:r w:rsidR="68AE7427">
        <w:rPr/>
        <w:t xml:space="preserve">Masse </w:t>
      </w:r>
      <w:r w:rsidR="68AE7427">
        <w:rPr/>
        <w:t>volumique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9386EBC" w:rsidTr="49386EBC" w14:paraId="29B95F79">
        <w:trPr>
          <w:trHeight w:val="300"/>
        </w:trPr>
        <w:tc>
          <w:tcPr>
            <w:tcW w:w="4680" w:type="dxa"/>
            <w:tcMar/>
          </w:tcPr>
          <w:p w:rsidR="68AE7427" w:rsidP="49386EBC" w:rsidRDefault="68AE7427" w14:paraId="08D5BFC6" w14:textId="39E66A68">
            <w:pPr>
              <w:pStyle w:val="Normal"/>
            </w:pPr>
            <w:r w:rsidR="68AE7427">
              <w:rPr/>
              <w:t>a</w:t>
            </w:r>
          </w:p>
        </w:tc>
        <w:tc>
          <w:tcPr>
            <w:tcW w:w="4680" w:type="dxa"/>
            <w:tcMar/>
          </w:tcPr>
          <w:p w:rsidR="68AE7427" w:rsidP="49386EBC" w:rsidRDefault="68AE7427" w14:paraId="20D2D677" w14:textId="0FDC1B7C">
            <w:pPr>
              <w:pStyle w:val="Normal"/>
            </w:pPr>
            <w:r w:rsidR="68AE7427">
              <w:rPr/>
              <w:t>b</w:t>
            </w:r>
          </w:p>
        </w:tc>
      </w:tr>
      <w:tr w:rsidR="49386EBC" w:rsidTr="49386EBC" w14:paraId="56F08F8D">
        <w:trPr>
          <w:trHeight w:val="300"/>
        </w:trPr>
        <w:tc>
          <w:tcPr>
            <w:tcW w:w="4680" w:type="dxa"/>
            <w:tcMar/>
          </w:tcPr>
          <w:p w:rsidR="68AE7427" w:rsidP="49386EBC" w:rsidRDefault="68AE7427" w14:paraId="47DDAD44" w14:textId="1F95F8A7">
            <w:pPr>
              <w:pStyle w:val="Normal"/>
            </w:pPr>
            <w:r w:rsidR="68AE7427">
              <w:rPr/>
              <w:t>m/v</w:t>
            </w:r>
          </w:p>
        </w:tc>
        <w:tc>
          <w:tcPr>
            <w:tcW w:w="4680" w:type="dxa"/>
            <w:tcMar/>
          </w:tcPr>
          <w:p w:rsidR="68AE7427" w:rsidP="49386EBC" w:rsidRDefault="68AE7427" w14:paraId="19316E10" w14:textId="75FB9933">
            <w:pPr>
              <w:pStyle w:val="Normal"/>
            </w:pPr>
            <w:r w:rsidR="68AE7427">
              <w:rPr/>
              <w:t>m/v</w:t>
            </w:r>
          </w:p>
        </w:tc>
      </w:tr>
      <w:tr w:rsidR="49386EBC" w:rsidTr="49386EBC" w14:paraId="3C989F88">
        <w:trPr>
          <w:trHeight w:val="300"/>
        </w:trPr>
        <w:tc>
          <w:tcPr>
            <w:tcW w:w="4680" w:type="dxa"/>
            <w:tcMar/>
          </w:tcPr>
          <w:p w:rsidR="55FD2782" w:rsidP="49386EBC" w:rsidRDefault="55FD2782" w14:paraId="321540DA" w14:textId="245342DF">
            <w:pPr>
              <w:pStyle w:val="Normal"/>
            </w:pPr>
            <w:r w:rsidR="55FD2782">
              <w:rPr/>
              <w:t>0.145</w:t>
            </w:r>
          </w:p>
        </w:tc>
        <w:tc>
          <w:tcPr>
            <w:tcW w:w="4680" w:type="dxa"/>
            <w:tcMar/>
          </w:tcPr>
          <w:p w:rsidR="55FD2782" w:rsidP="49386EBC" w:rsidRDefault="55FD2782" w14:paraId="3ACF3624" w14:textId="0839EF44">
            <w:pPr>
              <w:pStyle w:val="Normal"/>
            </w:pPr>
            <w:r w:rsidR="55FD2782">
              <w:rPr/>
              <w:t>0.135</w:t>
            </w:r>
          </w:p>
        </w:tc>
      </w:tr>
    </w:tbl>
    <w:p w:rsidR="49386EBC" w:rsidP="49386EBC" w:rsidRDefault="49386EBC" w14:paraId="28C80A53" w14:textId="3E4C960A">
      <w:pPr>
        <w:pStyle w:val="Normal"/>
      </w:pPr>
    </w:p>
    <w:p w:rsidR="5F19F383" w:rsidP="49386EBC" w:rsidRDefault="5F19F383" w14:paraId="523DE6C7" w14:textId="6622843B">
      <w:pPr>
        <w:pStyle w:val="Normal"/>
      </w:pPr>
      <w:r w:rsidR="5F19F383">
        <w:rPr/>
        <w:t>Discussion :</w:t>
      </w:r>
      <w:r w:rsidR="5F19F383">
        <w:rPr/>
        <w:t xml:space="preserve"> </w:t>
      </w:r>
      <w:r w:rsidR="5F19F383">
        <w:rPr/>
        <w:t>D’après</w:t>
      </w:r>
      <w:r w:rsidR="5F19F383">
        <w:rPr/>
        <w:t xml:space="preserve"> </w:t>
      </w:r>
      <w:r w:rsidR="5F19F383">
        <w:rPr/>
        <w:t>mes</w:t>
      </w:r>
      <w:r w:rsidR="5F19F383">
        <w:rPr/>
        <w:t xml:space="preserve"> </w:t>
      </w:r>
      <w:r w:rsidR="5F19F383">
        <w:rPr/>
        <w:t>résultats</w:t>
      </w:r>
      <w:r w:rsidR="5F19F383">
        <w:rPr/>
        <w:t>...</w:t>
      </w:r>
    </w:p>
    <w:p w:rsidR="5F19F383" w:rsidP="49386EBC" w:rsidRDefault="5F19F383" w14:paraId="0C778431" w14:textId="7ED11A59">
      <w:pPr>
        <w:pStyle w:val="Normal"/>
      </w:pPr>
      <w:r w:rsidR="5F19F383">
        <w:rPr/>
        <w:t xml:space="preserve">Mon </w:t>
      </w:r>
      <w:r w:rsidR="5F19F383">
        <w:rPr/>
        <w:t>liquide</w:t>
      </w:r>
      <w:r w:rsidR="13D1E706">
        <w:rPr/>
        <w:t xml:space="preserve"> </w:t>
      </w:r>
      <w:r w:rsidR="13D1E706">
        <w:rPr/>
        <w:t>a</w:t>
      </w:r>
      <w:r w:rsidR="13D1E706">
        <w:rPr/>
        <w:t xml:space="preserve"> </w:t>
      </w:r>
      <w:r w:rsidR="13D1E706">
        <w:rPr/>
        <w:t>est</w:t>
      </w:r>
      <w:r w:rsidR="13D1E706">
        <w:rPr/>
        <w:t xml:space="preserve"> </w:t>
      </w:r>
      <w:r w:rsidR="73CFB2D3">
        <w:rPr/>
        <w:t>du glycérine</w:t>
      </w:r>
    </w:p>
    <w:p w:rsidR="13D1E706" w:rsidP="49386EBC" w:rsidRDefault="13D1E706" w14:paraId="30D8C567" w14:textId="20AFF38C">
      <w:pPr>
        <w:pStyle w:val="Normal"/>
      </w:pPr>
      <w:r w:rsidR="13D1E706">
        <w:rPr/>
        <w:t xml:space="preserve">Parce que </w:t>
      </w:r>
      <w:r w:rsidR="13D1E706">
        <w:rPr/>
        <w:t>sa</w:t>
      </w:r>
      <w:r w:rsidR="13D1E706">
        <w:rPr/>
        <w:t xml:space="preserve"> </w:t>
      </w:r>
      <w:r w:rsidR="13D1E706">
        <w:rPr/>
        <w:t>desité</w:t>
      </w:r>
      <w:r w:rsidR="13D1E706">
        <w:rPr/>
        <w:t xml:space="preserve"> </w:t>
      </w:r>
      <w:r w:rsidR="13D1E706">
        <w:rPr/>
        <w:t>est</w:t>
      </w:r>
      <w:r w:rsidR="13D1E706">
        <w:rPr/>
        <w:t xml:space="preserve"> de </w:t>
      </w:r>
      <w:r w:rsidR="6DED4E91">
        <w:rPr/>
        <w:t>1.45</w:t>
      </w:r>
    </w:p>
    <w:p w:rsidR="13D1E706" w:rsidP="49386EBC" w:rsidRDefault="13D1E706" w14:paraId="7B7203C9" w14:textId="27684630">
      <w:pPr>
        <w:pStyle w:val="Normal"/>
      </w:pPr>
      <w:r w:rsidR="13D1E706">
        <w:rPr/>
        <w:t xml:space="preserve">Ce qui </w:t>
      </w:r>
      <w:r w:rsidR="13D1E706">
        <w:rPr/>
        <w:t>est</w:t>
      </w:r>
      <w:r w:rsidR="13D1E706">
        <w:rPr/>
        <w:t xml:space="preserve"> </w:t>
      </w:r>
      <w:r w:rsidR="13D1E706">
        <w:rPr/>
        <w:t>proche</w:t>
      </w:r>
      <w:r w:rsidR="13D1E706">
        <w:rPr/>
        <w:t xml:space="preserve"> de la </w:t>
      </w:r>
      <w:r w:rsidR="13D1E706">
        <w:rPr/>
        <w:t>valeur</w:t>
      </w:r>
      <w:r w:rsidR="13D1E706">
        <w:rPr/>
        <w:t xml:space="preserve"> </w:t>
      </w:r>
      <w:r w:rsidR="13D1E706">
        <w:rPr/>
        <w:t>thoriquede</w:t>
      </w:r>
    </w:p>
    <w:p w:rsidR="2DB92002" w:rsidP="49386EBC" w:rsidRDefault="2DB92002" w14:paraId="06436BB0" w14:textId="1703AA1A">
      <w:pPr>
        <w:pStyle w:val="Normal"/>
      </w:pPr>
      <w:r w:rsidR="2DB92002">
        <w:rPr/>
        <w:t>1.26g ml</w:t>
      </w:r>
    </w:p>
    <w:p w:rsidR="49386EBC" w:rsidP="49386EBC" w:rsidRDefault="49386EBC" w14:paraId="4823024F" w14:textId="53E9E1E1">
      <w:pPr>
        <w:pStyle w:val="Normal"/>
      </w:pPr>
    </w:p>
    <w:p w:rsidR="49386EBC" w:rsidRDefault="49386EBC" w14:paraId="057F830D" w14:textId="5898A5C6">
      <w:r>
        <w:br w:type="page"/>
      </w:r>
    </w:p>
    <w:p w:rsidR="093A8AFF" w:rsidP="49386EBC" w:rsidRDefault="093A8AFF" w14:paraId="215B003C" w14:textId="7BB0A8CF">
      <w:pPr>
        <w:pStyle w:val="Normal"/>
      </w:pPr>
      <w:r w:rsidR="093A8AFF">
        <w:rPr/>
        <w:t xml:space="preserve">Mon hypotèse est vrai </w:t>
      </w:r>
    </w:p>
    <w:p w:rsidR="49386EBC" w:rsidP="49386EBC" w:rsidRDefault="49386EBC" w14:paraId="6598A4A9" w14:textId="3FDA357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443ff722a704b94"/>
      <w:footerReference w:type="default" r:id="R4a951d9ca9fb4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386EBC" w:rsidTr="49386EBC" w14:paraId="2DB26264">
      <w:trPr>
        <w:trHeight w:val="300"/>
      </w:trPr>
      <w:tc>
        <w:tcPr>
          <w:tcW w:w="3120" w:type="dxa"/>
          <w:tcMar/>
        </w:tcPr>
        <w:p w:rsidR="49386EBC" w:rsidP="49386EBC" w:rsidRDefault="49386EBC" w14:paraId="60F52DAE" w14:textId="5710F13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9386EBC" w:rsidP="49386EBC" w:rsidRDefault="49386EBC" w14:paraId="736A4AA2" w14:textId="5172B8A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9386EBC" w:rsidP="49386EBC" w:rsidRDefault="49386EBC" w14:paraId="4BE2ADEC" w14:textId="10E89970">
          <w:pPr>
            <w:pStyle w:val="Header"/>
            <w:bidi w:val="0"/>
            <w:ind w:right="-115"/>
            <w:jc w:val="right"/>
          </w:pPr>
        </w:p>
      </w:tc>
    </w:tr>
  </w:tbl>
  <w:p w:rsidR="49386EBC" w:rsidP="49386EBC" w:rsidRDefault="49386EBC" w14:paraId="2E6E9FE5" w14:textId="6CA5EE1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386EBC" w:rsidTr="49386EBC" w14:paraId="3B8A242E">
      <w:trPr>
        <w:trHeight w:val="300"/>
      </w:trPr>
      <w:tc>
        <w:tcPr>
          <w:tcW w:w="3120" w:type="dxa"/>
          <w:tcMar/>
        </w:tcPr>
        <w:p w:rsidR="49386EBC" w:rsidP="49386EBC" w:rsidRDefault="49386EBC" w14:paraId="6FC0F6E6" w14:textId="0BC0D7B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9386EBC" w:rsidP="49386EBC" w:rsidRDefault="49386EBC" w14:paraId="31293000" w14:textId="6EE9E7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9386EBC" w:rsidP="49386EBC" w:rsidRDefault="49386EBC" w14:paraId="48F75F5D" w14:textId="4B2C5517">
          <w:pPr>
            <w:pStyle w:val="Header"/>
            <w:bidi w:val="0"/>
            <w:ind w:right="-115"/>
            <w:jc w:val="right"/>
          </w:pPr>
        </w:p>
      </w:tc>
    </w:tr>
  </w:tbl>
  <w:p w:rsidR="49386EBC" w:rsidP="49386EBC" w:rsidRDefault="49386EBC" w14:paraId="7D13C08F" w14:textId="0672181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87DD90"/>
    <w:rsid w:val="01747E74"/>
    <w:rsid w:val="02BAB566"/>
    <w:rsid w:val="0315DF5A"/>
    <w:rsid w:val="045685C7"/>
    <w:rsid w:val="0643739F"/>
    <w:rsid w:val="083E47CE"/>
    <w:rsid w:val="093A8AFF"/>
    <w:rsid w:val="0971997C"/>
    <w:rsid w:val="0AD2DED5"/>
    <w:rsid w:val="0C3F86A5"/>
    <w:rsid w:val="0C922B9B"/>
    <w:rsid w:val="103D7ADD"/>
    <w:rsid w:val="123979B9"/>
    <w:rsid w:val="136C3E53"/>
    <w:rsid w:val="13D1E706"/>
    <w:rsid w:val="13ECAC0F"/>
    <w:rsid w:val="16C922DD"/>
    <w:rsid w:val="17244CD1"/>
    <w:rsid w:val="17244CD1"/>
    <w:rsid w:val="176F95D9"/>
    <w:rsid w:val="1849C80B"/>
    <w:rsid w:val="1849C80B"/>
    <w:rsid w:val="19A3322E"/>
    <w:rsid w:val="1B250824"/>
    <w:rsid w:val="1C25AA56"/>
    <w:rsid w:val="1C8CC086"/>
    <w:rsid w:val="1D444263"/>
    <w:rsid w:val="1EEE266D"/>
    <w:rsid w:val="207BE325"/>
    <w:rsid w:val="26D7274B"/>
    <w:rsid w:val="29230481"/>
    <w:rsid w:val="2A0EC80D"/>
    <w:rsid w:val="2A668D6A"/>
    <w:rsid w:val="2DB92002"/>
    <w:rsid w:val="2E258C54"/>
    <w:rsid w:val="2FC15CB5"/>
    <w:rsid w:val="32F8FD77"/>
    <w:rsid w:val="352D9F7D"/>
    <w:rsid w:val="3CD337BD"/>
    <w:rsid w:val="3E87C94F"/>
    <w:rsid w:val="3F52EF76"/>
    <w:rsid w:val="3F52EF76"/>
    <w:rsid w:val="417B3E66"/>
    <w:rsid w:val="440D383C"/>
    <w:rsid w:val="440D383C"/>
    <w:rsid w:val="4787DD90"/>
    <w:rsid w:val="479E8E6D"/>
    <w:rsid w:val="49386EBC"/>
    <w:rsid w:val="4D40CD9A"/>
    <w:rsid w:val="4FC4D4AC"/>
    <w:rsid w:val="502094ED"/>
    <w:rsid w:val="55FD2782"/>
    <w:rsid w:val="573F6DE9"/>
    <w:rsid w:val="5F19F383"/>
    <w:rsid w:val="5F4A7FCE"/>
    <w:rsid w:val="612B9A81"/>
    <w:rsid w:val="665D45D1"/>
    <w:rsid w:val="66E26E52"/>
    <w:rsid w:val="679B29B7"/>
    <w:rsid w:val="6828866A"/>
    <w:rsid w:val="687E3EB3"/>
    <w:rsid w:val="68AC0609"/>
    <w:rsid w:val="68AE7427"/>
    <w:rsid w:val="6900D683"/>
    <w:rsid w:val="6900D683"/>
    <w:rsid w:val="6974CAE9"/>
    <w:rsid w:val="6DBB1F49"/>
    <w:rsid w:val="6DBB1F49"/>
    <w:rsid w:val="6DED4E91"/>
    <w:rsid w:val="7121B1DA"/>
    <w:rsid w:val="73CFB2D3"/>
    <w:rsid w:val="75322BB6"/>
    <w:rsid w:val="76CDFC17"/>
    <w:rsid w:val="793A76B2"/>
    <w:rsid w:val="7A059CD9"/>
    <w:rsid w:val="7A85A4F3"/>
    <w:rsid w:val="7A85A4F3"/>
    <w:rsid w:val="7B7DF0D5"/>
    <w:rsid w:val="7DBD45B5"/>
    <w:rsid w:val="7EC5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DD90"/>
  <w15:chartTrackingRefBased/>
  <w15:docId w15:val="{24CECE35-0FD0-49B3-B216-A9C3F65615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443ff722a704b94" /><Relationship Type="http://schemas.openxmlformats.org/officeDocument/2006/relationships/footer" Target="footer.xml" Id="R4a951d9ca9fb47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2023-12-19T16:25:02.9860362Z</dcterms:created>
  <dcterms:modified xsi:type="dcterms:W3CDTF">2023-12-19T17:19:15.9821563Z</dcterms:modified>
  <dc:creator>slandry26 Scott</dc:creator>
  <lastModifiedBy>slandry26 Scott</lastModifiedBy>
</coreProperties>
</file>