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58"/>
          <w:szCs w:val="58"/>
        </w:rPr>
      </w:pPr>
      <w:r w:rsidDel="00000000" w:rsidR="00000000" w:rsidRPr="00000000">
        <w:rPr>
          <w:sz w:val="58"/>
          <w:szCs w:val="58"/>
          <w:rtl w:val="0"/>
        </w:rPr>
        <w:t xml:space="preserve">Léonard de Vinci</w:t>
      </w:r>
    </w:p>
    <w:p w:rsidR="00000000" w:rsidDel="00000000" w:rsidP="00000000" w:rsidRDefault="00000000" w:rsidRPr="00000000" w14:paraId="00000002">
      <w:pPr>
        <w:rPr>
          <w:sz w:val="58"/>
          <w:szCs w:val="58"/>
        </w:rPr>
      </w:pPr>
      <w:r w:rsidDel="00000000" w:rsidR="00000000" w:rsidRPr="00000000">
        <w:rPr>
          <w:sz w:val="58"/>
          <w:szCs w:val="58"/>
        </w:rPr>
        <w:drawing>
          <wp:inline distB="114300" distT="114300" distL="114300" distR="114300">
            <wp:extent cx="1924050" cy="238125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381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42"/>
          <w:szCs w:val="42"/>
        </w:rPr>
      </w:pPr>
      <w:r w:rsidDel="00000000" w:rsidR="00000000" w:rsidRPr="00000000">
        <w:rPr>
          <w:sz w:val="42"/>
          <w:szCs w:val="42"/>
          <w:rtl w:val="0"/>
        </w:rPr>
        <w:t xml:space="preserve">nationalité italienne</w:t>
      </w:r>
    </w:p>
    <w:p w:rsidR="00000000" w:rsidDel="00000000" w:rsidP="00000000" w:rsidRDefault="00000000" w:rsidRPr="00000000" w14:paraId="00000004">
      <w:pPr>
        <w:rPr>
          <w:sz w:val="42"/>
          <w:szCs w:val="42"/>
        </w:rPr>
      </w:pPr>
      <w:r w:rsidDel="00000000" w:rsidR="00000000" w:rsidRPr="00000000">
        <w:rPr>
          <w:sz w:val="42"/>
          <w:szCs w:val="42"/>
          <w:rtl w:val="0"/>
        </w:rPr>
        <w:t xml:space="preserve">période de temps 1452 à 1519</w:t>
      </w:r>
    </w:p>
    <w:p w:rsidR="00000000" w:rsidDel="00000000" w:rsidP="00000000" w:rsidRDefault="00000000" w:rsidRPr="00000000" w14:paraId="00000005">
      <w:pPr>
        <w:rPr>
          <w:sz w:val="42"/>
          <w:szCs w:val="42"/>
        </w:rPr>
      </w:pPr>
      <w:r w:rsidDel="00000000" w:rsidR="00000000" w:rsidRPr="00000000">
        <w:rPr>
          <w:sz w:val="42"/>
          <w:szCs w:val="42"/>
          <w:rtl w:val="0"/>
        </w:rPr>
        <w:t xml:space="preserve">oeuvre </w:t>
      </w:r>
    </w:p>
    <w:p w:rsidR="00000000" w:rsidDel="00000000" w:rsidP="00000000" w:rsidRDefault="00000000" w:rsidRPr="00000000" w14:paraId="00000006">
      <w:pPr>
        <w:rPr>
          <w:sz w:val="42"/>
          <w:szCs w:val="42"/>
        </w:rPr>
      </w:pPr>
      <w:r w:rsidDel="00000000" w:rsidR="00000000" w:rsidRPr="00000000">
        <w:rPr>
          <w:sz w:val="42"/>
          <w:szCs w:val="42"/>
          <w:rtl w:val="0"/>
        </w:rPr>
        <w:t xml:space="preserve"> </w:t>
      </w:r>
      <w:r w:rsidDel="00000000" w:rsidR="00000000" w:rsidRPr="00000000">
        <w:rPr>
          <w:sz w:val="42"/>
          <w:szCs w:val="42"/>
        </w:rPr>
        <w:drawing>
          <wp:inline distB="114300" distT="114300" distL="114300" distR="114300">
            <wp:extent cx="1130930" cy="1699485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0930" cy="16994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42"/>
          <w:szCs w:val="42"/>
        </w:rPr>
        <w:drawing>
          <wp:inline distB="114300" distT="114300" distL="114300" distR="114300">
            <wp:extent cx="1228915" cy="1596966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8915" cy="15969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42"/>
          <w:szCs w:val="42"/>
        </w:rPr>
        <w:drawing>
          <wp:inline distB="114300" distT="114300" distL="114300" distR="114300">
            <wp:extent cx="1212542" cy="1814513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2542" cy="1814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42"/>
          <w:szCs w:val="42"/>
        </w:rPr>
        <w:drawing>
          <wp:inline distB="114300" distT="114300" distL="114300" distR="114300">
            <wp:extent cx="2405589" cy="1378618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5589" cy="13786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5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