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40"/>
          <w:szCs w:val="140"/>
        </w:rPr>
      </w:pPr>
      <w:r w:rsidDel="00000000" w:rsidR="00000000" w:rsidRPr="00000000">
        <w:rPr>
          <w:sz w:val="140"/>
          <w:szCs w:val="140"/>
          <w:rtl w:val="0"/>
        </w:rPr>
        <w:t xml:space="preserve">    Lavoisier</w:t>
      </w:r>
    </w:p>
    <w:p w:rsidR="00000000" w:rsidDel="00000000" w:rsidP="00000000" w:rsidRDefault="00000000" w:rsidRPr="00000000" w14:paraId="00000002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Nom au complet: Antoine Laurent de Lavoisier</w:t>
      </w:r>
    </w:p>
    <w:p w:rsidR="00000000" w:rsidDel="00000000" w:rsidP="00000000" w:rsidRDefault="00000000" w:rsidRPr="00000000" w14:paraId="00000003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</w:rPr>
        <w:drawing>
          <wp:inline distB="114300" distT="114300" distL="114300" distR="114300">
            <wp:extent cx="1071563" cy="112299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122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Période de temps: 1743 à 1794</w:t>
      </w:r>
    </w:p>
    <w:p w:rsidR="00000000" w:rsidDel="00000000" w:rsidP="00000000" w:rsidRDefault="00000000" w:rsidRPr="00000000" w14:paraId="00000005">
      <w:pPr>
        <w:rPr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Nationalité: Français </w:t>
      </w:r>
    </w:p>
    <w:p w:rsidR="00000000" w:rsidDel="00000000" w:rsidP="00000000" w:rsidRDefault="00000000" w:rsidRPr="00000000" w14:paraId="00000007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</w:rPr>
        <w:drawing>
          <wp:inline distB="114300" distT="114300" distL="114300" distR="114300">
            <wp:extent cx="1243013" cy="82798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827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Phrase célèbre: “</w:t>
      </w:r>
      <w:r w:rsidDel="00000000" w:rsidR="00000000" w:rsidRPr="00000000">
        <w:rPr>
          <w:i w:val="1"/>
          <w:sz w:val="58"/>
          <w:szCs w:val="58"/>
          <w:rtl w:val="0"/>
        </w:rPr>
        <w:t xml:space="preserve">Rien ne se perd, rien ne se crée, tout se transforme</w:t>
      </w:r>
      <w:r w:rsidDel="00000000" w:rsidR="00000000" w:rsidRPr="00000000">
        <w:rPr>
          <w:sz w:val="58"/>
          <w:szCs w:val="58"/>
          <w:rtl w:val="0"/>
        </w:rPr>
        <w:t xml:space="preserve">”</w:t>
      </w:r>
    </w:p>
    <w:p w:rsidR="00000000" w:rsidDel="00000000" w:rsidP="00000000" w:rsidRDefault="00000000" w:rsidRPr="00000000" w14:paraId="00000009">
      <w:pPr>
        <w:rPr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Découverte: définit</w:t>
      </w:r>
      <w:r w:rsidDel="00000000" w:rsidR="00000000" w:rsidRPr="00000000">
        <w:rPr>
          <w:sz w:val="58"/>
          <w:szCs w:val="58"/>
          <w:rtl w:val="0"/>
        </w:rPr>
        <w:t xml:space="preserve"> l’élément chimique et démontre que l</w:t>
      </w:r>
      <w:r w:rsidDel="00000000" w:rsidR="00000000" w:rsidRPr="00000000">
        <w:rPr>
          <w:sz w:val="58"/>
          <w:szCs w:val="58"/>
          <w:rtl w:val="0"/>
        </w:rPr>
        <w:t xml:space="preserve">’oxygène et l’azote sont des corps simples.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