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ra" w:cs="Lora" w:eastAsia="Lora" w:hAnsi="Lora"/>
          <w:sz w:val="64"/>
          <w:szCs w:val="64"/>
        </w:rPr>
      </w:pPr>
      <w:r w:rsidDel="00000000" w:rsidR="00000000" w:rsidRPr="00000000">
        <w:rPr>
          <w:rFonts w:ascii="Lora" w:cs="Lora" w:eastAsia="Lora" w:hAnsi="Lora"/>
          <w:sz w:val="64"/>
          <w:szCs w:val="64"/>
          <w:rtl w:val="0"/>
        </w:rPr>
        <w:t xml:space="preserve">                   Einstein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sz w:val="30"/>
          <w:szCs w:val="30"/>
        </w:rPr>
      </w:pP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albert Einstein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30"/>
          <w:szCs w:val="30"/>
        </w:rPr>
      </w:pP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alleman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2905125</wp:posOffset>
            </wp:positionH>
            <wp:positionV relativeFrom="paragraph">
              <wp:posOffset>251841</wp:posOffset>
            </wp:positionV>
            <wp:extent cx="2143125" cy="128587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30"/>
          <w:szCs w:val="30"/>
        </w:rPr>
      </w:pP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physisien</w:t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30"/>
          <w:szCs w:val="30"/>
        </w:rPr>
      </w:pPr>
      <w:r w:rsidDel="00000000" w:rsidR="00000000" w:rsidRPr="00000000">
        <w:rPr>
          <w:rFonts w:ascii="Lora" w:cs="Lora" w:eastAsia="Lora" w:hAnsi="Lora"/>
          <w:sz w:val="30"/>
          <w:szCs w:val="30"/>
        </w:rPr>
        <w:drawing>
          <wp:inline distB="114300" distT="114300" distL="114300" distR="114300">
            <wp:extent cx="1895475" cy="24098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381000</wp:posOffset>
            </wp:positionV>
            <wp:extent cx="2857500" cy="160020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