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             léonard de vinci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nom: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période de temps: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nationalité:Italie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oeuvre:saint jean baptiste,monalisa,la cène,la dame a l’hermine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1219200</wp:posOffset>
            </wp:positionV>
            <wp:extent cx="1838325" cy="2476500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1695450</wp:posOffset>
            </wp:positionH>
            <wp:positionV relativeFrom="paragraph">
              <wp:posOffset>2819400</wp:posOffset>
            </wp:positionV>
            <wp:extent cx="3248025" cy="1409700"/>
            <wp:effectExtent b="0" l="0" r="0" t="0"/>
            <wp:wrapSquare wrapText="bothSides" distB="114300" distT="114300" distL="114300" distR="1143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1695450</wp:posOffset>
            </wp:positionH>
            <wp:positionV relativeFrom="paragraph">
              <wp:posOffset>1219200</wp:posOffset>
            </wp:positionV>
            <wp:extent cx="2847975" cy="1600200"/>
            <wp:effectExtent b="0" l="0" r="0" t="0"/>
            <wp:wrapSquare wrapText="bothSides" distB="114300" distT="114300" distL="114300" distR="11430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4119563</wp:posOffset>
            </wp:positionH>
            <wp:positionV relativeFrom="paragraph">
              <wp:posOffset>4413061</wp:posOffset>
            </wp:positionV>
            <wp:extent cx="1924050" cy="2381250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4543425</wp:posOffset>
            </wp:positionH>
            <wp:positionV relativeFrom="paragraph">
              <wp:posOffset>1219200</wp:posOffset>
            </wp:positionV>
            <wp:extent cx="1073475" cy="161021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475" cy="1610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2943225" cy="15525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