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Spectral" w:cs="Spectral" w:eastAsia="Spectral" w:hAnsi="Spectral"/>
          <w:b w:val="1"/>
          <w:bCs w:val="1"/>
          <w:sz w:val="50"/>
          <w:szCs w:val="50"/>
        </w:rPr>
      </w:pPr>
      <w:r w:rsidDel="00000000" w:rsidR="00000000" w:rsidRPr="00000000">
        <w:rPr>
          <w:rFonts w:ascii="Spectral" w:cs="Spectral" w:eastAsia="Spectral" w:hAnsi="Spectral"/>
          <w:b w:val="1"/>
          <w:bCs w:val="1"/>
          <w:sz w:val="50"/>
          <w:szCs w:val="50"/>
          <w:rtl w:val="0"/>
        </w:rPr>
        <w:t xml:space="preserve">John Dalton</w:t>
      </w:r>
    </w:p>
    <w:p w:rsidR="00000000" w:rsidDel="00000000" w:rsidP="00000000" w:rsidRDefault="00000000" w:rsidRPr="00000000" w14:paraId="00000002">
      <w:pPr>
        <w:rPr>
          <w:rFonts w:ascii="Spectral" w:cs="Spectral" w:eastAsia="Spectral" w:hAnsi="Spectral"/>
          <w:b w:val="1"/>
          <w:bCs w:val="1"/>
          <w:sz w:val="40"/>
          <w:szCs w:val="4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250749</wp:posOffset>
            </wp:positionV>
            <wp:extent cx="2143125" cy="2143125"/>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143125" cy="2143125"/>
                    </a:xfrm>
                    <a:prstGeom prst="rect"/>
                    <a:ln/>
                  </pic:spPr>
                </pic:pic>
              </a:graphicData>
            </a:graphic>
          </wp:anchor>
        </w:drawing>
      </w:r>
    </w:p>
    <w:p w:rsidR="00000000" w:rsidDel="00000000" w:rsidP="00000000" w:rsidRDefault="00000000" w:rsidRPr="00000000" w14:paraId="00000003">
      <w:pPr>
        <w:rPr>
          <w:rFonts w:ascii="Spectral" w:cs="Spectral" w:eastAsia="Spectral" w:hAnsi="Spectral"/>
          <w:sz w:val="40"/>
          <w:szCs w:val="40"/>
        </w:rPr>
      </w:pPr>
      <w:r w:rsidDel="00000000" w:rsidR="00000000" w:rsidRPr="00000000">
        <w:rPr>
          <w:rFonts w:ascii="Spectral" w:cs="Spectral" w:eastAsia="Spectral" w:hAnsi="Spectral"/>
          <w:b w:val="1"/>
          <w:bCs w:val="1"/>
          <w:sz w:val="40"/>
          <w:szCs w:val="40"/>
          <w:rtl w:val="0"/>
        </w:rPr>
        <w:t xml:space="preserve">Nationalité</w:t>
      </w:r>
      <w:r w:rsidDel="00000000" w:rsidR="00000000" w:rsidRPr="00000000">
        <w:rPr>
          <w:rFonts w:ascii="Spectral" w:cs="Spectral" w:eastAsia="Spectral" w:hAnsi="Spectral"/>
          <w:sz w:val="40"/>
          <w:szCs w:val="40"/>
          <w:rtl w:val="0"/>
        </w:rPr>
        <w:t xml:space="preserve"> : Britannique</w:t>
      </w:r>
    </w:p>
    <w:p w:rsidR="00000000" w:rsidDel="00000000" w:rsidP="00000000" w:rsidRDefault="00000000" w:rsidRPr="00000000" w14:paraId="00000004">
      <w:pPr>
        <w:rPr>
          <w:rFonts w:ascii="Spectral" w:cs="Spectral" w:eastAsia="Spectral" w:hAnsi="Spectral"/>
          <w:sz w:val="40"/>
          <w:szCs w:val="40"/>
        </w:rPr>
      </w:pPr>
      <w:r w:rsidDel="00000000" w:rsidR="00000000" w:rsidRPr="00000000">
        <w:rPr>
          <w:rFonts w:ascii="Spectral" w:cs="Spectral" w:eastAsia="Spectral" w:hAnsi="Spectral"/>
          <w:sz w:val="40"/>
          <w:szCs w:val="40"/>
        </w:rPr>
        <w:drawing>
          <wp:inline distB="114300" distT="114300" distL="114300" distR="114300">
            <wp:extent cx="2381250" cy="142875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81250" cy="142875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rFonts w:ascii="Spectral" w:cs="Spectral" w:eastAsia="Spectral" w:hAnsi="Spectral"/>
          <w:sz w:val="40"/>
          <w:szCs w:val="40"/>
        </w:rPr>
      </w:pPr>
      <w:r w:rsidDel="00000000" w:rsidR="00000000" w:rsidRPr="00000000">
        <w:rPr>
          <w:rFonts w:ascii="Spectral" w:cs="Spectral" w:eastAsia="Spectral" w:hAnsi="Spectral"/>
          <w:b w:val="1"/>
          <w:bCs w:val="1"/>
          <w:sz w:val="40"/>
          <w:szCs w:val="40"/>
          <w:rtl w:val="0"/>
        </w:rPr>
        <w:t xml:space="preserve">Période de temps</w:t>
      </w:r>
      <w:r w:rsidDel="00000000" w:rsidR="00000000" w:rsidRPr="00000000">
        <w:rPr>
          <w:rFonts w:ascii="Spectral" w:cs="Spectral" w:eastAsia="Spectral" w:hAnsi="Spectral"/>
          <w:sz w:val="40"/>
          <w:szCs w:val="40"/>
          <w:rtl w:val="0"/>
        </w:rPr>
        <w:t xml:space="preserve"> : 1766-1844</w:t>
      </w:r>
    </w:p>
    <w:p w:rsidR="00000000" w:rsidDel="00000000" w:rsidP="00000000" w:rsidRDefault="00000000" w:rsidRPr="00000000" w14:paraId="00000006">
      <w:pPr>
        <w:rPr>
          <w:rFonts w:ascii="Spectral" w:cs="Spectral" w:eastAsia="Spectral" w:hAnsi="Spectral"/>
          <w:sz w:val="54"/>
          <w:szCs w:val="54"/>
        </w:rPr>
      </w:pPr>
      <w:r w:rsidDel="00000000" w:rsidR="00000000" w:rsidRPr="00000000">
        <w:rPr>
          <w:rFonts w:ascii="Spectral" w:cs="Spectral" w:eastAsia="Spectral" w:hAnsi="Spectral"/>
          <w:b w:val="1"/>
          <w:bCs w:val="1"/>
          <w:sz w:val="40"/>
          <w:szCs w:val="40"/>
          <w:rtl w:val="0"/>
        </w:rPr>
        <w:t xml:space="preserve">Invention</w:t>
      </w:r>
      <w:r w:rsidDel="00000000" w:rsidR="00000000" w:rsidRPr="00000000">
        <w:rPr>
          <w:rFonts w:ascii="Spectral" w:cs="Spectral" w:eastAsia="Spectral" w:hAnsi="Spectral"/>
          <w:sz w:val="40"/>
          <w:szCs w:val="40"/>
          <w:rtl w:val="0"/>
        </w:rPr>
        <w:t xml:space="preserve"> : John Dalton n'a pas inventé une seule chose, mais est célèbre pour sa </w:t>
      </w:r>
      <w:r w:rsidDel="00000000" w:rsidR="00000000" w:rsidRPr="00000000">
        <w:rPr>
          <w:rFonts w:ascii="Spectral" w:cs="Spectral" w:eastAsia="Spectral" w:hAnsi="Spectral"/>
          <w:sz w:val="38"/>
          <w:szCs w:val="38"/>
          <w:rtl w:val="0"/>
        </w:rPr>
        <w:t xml:space="preserve">Théorie Atomique Moderne qui révolutionna la chimie, la Loi des Pressions Partielles (Loi de Dalton) en physique des gaz, la description du Daltonisme (cécité des couleurs) et la création de la première unité de masse atomique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pectra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Spectral-regular.ttf"/><Relationship Id="rId2" Type="http://schemas.openxmlformats.org/officeDocument/2006/relationships/font" Target="fonts/Spectral-bold.ttf"/><Relationship Id="rId3" Type="http://schemas.openxmlformats.org/officeDocument/2006/relationships/font" Target="fonts/Spectral-italic.ttf"/><Relationship Id="rId4" Type="http://schemas.openxmlformats.org/officeDocument/2006/relationships/font" Target="fonts/Spectral-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